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年温州市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市级</w:t>
      </w:r>
      <w:r>
        <w:rPr>
          <w:rFonts w:hint="eastAsia" w:ascii="仿宋_GB2312" w:hAnsi="宋体" w:eastAsia="仿宋_GB2312"/>
          <w:sz w:val="32"/>
          <w:szCs w:val="32"/>
        </w:rPr>
        <w:t>机关单位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考试录用</w:t>
      </w:r>
      <w:r>
        <w:rPr>
          <w:rFonts w:hint="eastAsia" w:ascii="仿宋_GB2312" w:hAnsi="宋体" w:eastAsia="仿宋_GB2312"/>
          <w:sz w:val="32"/>
          <w:szCs w:val="32"/>
        </w:rPr>
        <w:t>公务员资格复审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F7263B9"/>
    <w:rsid w:val="1B765FDC"/>
    <w:rsid w:val="23E96AA4"/>
    <w:rsid w:val="290C73C5"/>
    <w:rsid w:val="2C2779DC"/>
    <w:rsid w:val="3DF5490F"/>
    <w:rsid w:val="49CA56E7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吴荣幸</cp:lastModifiedBy>
  <cp:lastPrinted>2020-08-21T08:31:00Z</cp:lastPrinted>
  <dcterms:modified xsi:type="dcterms:W3CDTF">2020-08-21T09:38:30Z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